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6FAA" w14:textId="77777777" w:rsidR="005F2AAB" w:rsidRDefault="001C08C6" w:rsidP="005F2AAB">
      <w:pPr>
        <w:jc w:val="center"/>
        <w:rPr>
          <w:b/>
          <w:bCs/>
          <w:sz w:val="24"/>
          <w:szCs w:val="24"/>
          <w:lang w:val="en-US"/>
        </w:rPr>
      </w:pPr>
      <w:r w:rsidRPr="00625A99">
        <w:rPr>
          <w:b/>
          <w:bCs/>
          <w:sz w:val="24"/>
          <w:szCs w:val="24"/>
          <w:lang w:val="en-US"/>
        </w:rPr>
        <w:t xml:space="preserve">Unleashing the Blue Economy of the Caribbean (UBEC) Program: </w:t>
      </w:r>
    </w:p>
    <w:p w14:paraId="2E00F219" w14:textId="1D0C5938" w:rsidR="005F2AAB" w:rsidRDefault="001C08C6" w:rsidP="005F2AAB">
      <w:pPr>
        <w:jc w:val="center"/>
        <w:rPr>
          <w:b/>
          <w:bCs/>
          <w:sz w:val="24"/>
          <w:szCs w:val="24"/>
          <w:lang w:val="en-US"/>
        </w:rPr>
      </w:pPr>
      <w:r w:rsidRPr="00625A99">
        <w:rPr>
          <w:b/>
          <w:bCs/>
          <w:sz w:val="24"/>
          <w:szCs w:val="24"/>
          <w:lang w:val="en-US"/>
        </w:rPr>
        <w:t>ENVIRONMENTAL AND SOCIAL SAFEGUARDS FRAMEWORK</w:t>
      </w:r>
    </w:p>
    <w:p w14:paraId="1626EE7A" w14:textId="420AB921" w:rsidR="000D21B6" w:rsidRPr="005F2AAB" w:rsidRDefault="005F2AAB" w:rsidP="000A2286">
      <w:pPr>
        <w:rPr>
          <w:b/>
          <w:bCs/>
          <w:sz w:val="28"/>
          <w:szCs w:val="28"/>
          <w:lang w:val="en-US"/>
        </w:rPr>
      </w:pPr>
      <w:r w:rsidRPr="005F2AAB">
        <w:rPr>
          <w:b/>
          <w:bCs/>
          <w:sz w:val="28"/>
          <w:szCs w:val="28"/>
          <w:lang w:val="en-US"/>
        </w:rPr>
        <w:t>QUESTIONNAIRE</w:t>
      </w:r>
    </w:p>
    <w:p w14:paraId="009B03B1" w14:textId="77777777" w:rsidR="006255BC" w:rsidRPr="006255BC" w:rsidRDefault="006255BC" w:rsidP="00931F96">
      <w:pPr>
        <w:numPr>
          <w:ilvl w:val="0"/>
          <w:numId w:val="4"/>
        </w:num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255BC">
        <w:rPr>
          <w:rFonts w:ascii="Arial" w:eastAsia="Times New Roman" w:hAnsi="Arial" w:cs="Arial"/>
          <w:color w:val="222222"/>
          <w:sz w:val="24"/>
          <w:szCs w:val="24"/>
        </w:rPr>
        <w:t>How could we ensure women, disabled, and youth benefit?</w:t>
      </w:r>
    </w:p>
    <w:p w14:paraId="7C364FF5" w14:textId="4235D962" w:rsidR="00BD530D" w:rsidRDefault="00BD530D" w:rsidP="00931F96">
      <w:pPr>
        <w:numPr>
          <w:ilvl w:val="0"/>
          <w:numId w:val="4"/>
        </w:num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1F96">
        <w:rPr>
          <w:rFonts w:ascii="Arial" w:eastAsia="Times New Roman" w:hAnsi="Arial" w:cs="Arial"/>
          <w:color w:val="222222"/>
          <w:sz w:val="24"/>
          <w:szCs w:val="24"/>
        </w:rPr>
        <w:t xml:space="preserve">Which channel(s) would be most convenient </w:t>
      </w:r>
      <w:r w:rsidRPr="00950523">
        <w:rPr>
          <w:rFonts w:ascii="Arial" w:eastAsia="Times New Roman" w:hAnsi="Arial" w:cs="Arial"/>
          <w:color w:val="222222"/>
          <w:sz w:val="24"/>
          <w:szCs w:val="24"/>
        </w:rPr>
        <w:t>if they were to submit a grievance (phone, email, website, in person,</w:t>
      </w:r>
      <w:r w:rsidR="005F2AA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5E0CF6">
        <w:rPr>
          <w:rFonts w:ascii="Arial" w:eastAsia="Times New Roman" w:hAnsi="Arial" w:cs="Arial"/>
          <w:color w:val="222222"/>
          <w:sz w:val="24"/>
          <w:szCs w:val="24"/>
          <w:lang w:val="en-US"/>
        </w:rPr>
        <w:t>another channel</w:t>
      </w:r>
      <w:r w:rsidR="005F2AAB">
        <w:rPr>
          <w:rFonts w:ascii="Arial" w:eastAsia="Times New Roman" w:hAnsi="Arial" w:cs="Arial"/>
          <w:color w:val="222222"/>
          <w:sz w:val="24"/>
          <w:szCs w:val="24"/>
          <w:lang w:val="en-US"/>
        </w:rPr>
        <w:t>)</w:t>
      </w:r>
      <w:r w:rsidR="005E0CF6">
        <w:rPr>
          <w:rFonts w:ascii="Arial" w:eastAsia="Times New Roman" w:hAnsi="Arial" w:cs="Arial"/>
          <w:color w:val="222222"/>
          <w:sz w:val="24"/>
          <w:szCs w:val="24"/>
          <w:lang w:val="en-US"/>
        </w:rPr>
        <w:t>?</w:t>
      </w:r>
    </w:p>
    <w:p w14:paraId="0B27489D" w14:textId="73CE9797" w:rsidR="00950523" w:rsidRDefault="00950523" w:rsidP="00931F96">
      <w:pPr>
        <w:numPr>
          <w:ilvl w:val="0"/>
          <w:numId w:val="4"/>
        </w:num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1F96">
        <w:rPr>
          <w:rFonts w:ascii="Arial" w:eastAsia="Times New Roman" w:hAnsi="Arial" w:cs="Arial"/>
          <w:color w:val="222222"/>
          <w:sz w:val="24"/>
          <w:szCs w:val="24"/>
        </w:rPr>
        <w:t>What are the</w:t>
      </w:r>
      <w:r w:rsidRPr="00950523">
        <w:rPr>
          <w:rFonts w:ascii="Arial" w:eastAsia="Times New Roman" w:hAnsi="Arial" w:cs="Arial"/>
          <w:color w:val="222222"/>
          <w:sz w:val="24"/>
          <w:szCs w:val="24"/>
        </w:rPr>
        <w:t xml:space="preserve"> barriers face</w:t>
      </w:r>
      <w:r w:rsidRPr="00931F96">
        <w:rPr>
          <w:rFonts w:ascii="Arial" w:eastAsia="Times New Roman" w:hAnsi="Arial" w:cs="Arial"/>
          <w:color w:val="222222"/>
          <w:sz w:val="24"/>
          <w:szCs w:val="24"/>
        </w:rPr>
        <w:t>d by persons with disabilities</w:t>
      </w:r>
      <w:r w:rsidR="005E0CF6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(or other vulnerable group you know)</w:t>
      </w:r>
      <w:r w:rsidRPr="00950523">
        <w:rPr>
          <w:rFonts w:ascii="Arial" w:eastAsia="Times New Roman" w:hAnsi="Arial" w:cs="Arial"/>
          <w:color w:val="222222"/>
          <w:sz w:val="24"/>
          <w:szCs w:val="24"/>
        </w:rPr>
        <w:t xml:space="preserve"> and how </w:t>
      </w:r>
      <w:r w:rsidRPr="00931F96">
        <w:rPr>
          <w:rFonts w:ascii="Arial" w:eastAsia="Times New Roman" w:hAnsi="Arial" w:cs="Arial"/>
          <w:color w:val="222222"/>
          <w:sz w:val="24"/>
          <w:szCs w:val="24"/>
        </w:rPr>
        <w:t xml:space="preserve">can </w:t>
      </w:r>
      <w:r w:rsidRPr="00950523"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931F96">
        <w:rPr>
          <w:rFonts w:ascii="Arial" w:eastAsia="Times New Roman" w:hAnsi="Arial" w:cs="Arial"/>
          <w:color w:val="222222"/>
          <w:sz w:val="24"/>
          <w:szCs w:val="24"/>
        </w:rPr>
        <w:t>program</w:t>
      </w:r>
      <w:r w:rsidRPr="00950523">
        <w:rPr>
          <w:rFonts w:ascii="Arial" w:eastAsia="Times New Roman" w:hAnsi="Arial" w:cs="Arial"/>
          <w:color w:val="222222"/>
          <w:sz w:val="24"/>
          <w:szCs w:val="24"/>
        </w:rPr>
        <w:t xml:space="preserve"> overcome those barriers </w:t>
      </w:r>
      <w:r w:rsidRPr="00931F96">
        <w:rPr>
          <w:rFonts w:ascii="Arial" w:eastAsia="Times New Roman" w:hAnsi="Arial" w:cs="Arial"/>
          <w:color w:val="222222"/>
          <w:sz w:val="24"/>
          <w:szCs w:val="24"/>
        </w:rPr>
        <w:t>to</w:t>
      </w:r>
      <w:r w:rsidRPr="00950523">
        <w:rPr>
          <w:rFonts w:ascii="Arial" w:eastAsia="Times New Roman" w:hAnsi="Arial" w:cs="Arial"/>
          <w:color w:val="222222"/>
          <w:sz w:val="24"/>
          <w:szCs w:val="24"/>
        </w:rPr>
        <w:t xml:space="preserve"> reach </w:t>
      </w:r>
      <w:r w:rsidR="00BD530D" w:rsidRPr="00950523">
        <w:rPr>
          <w:rFonts w:ascii="Arial" w:eastAsia="Times New Roman" w:hAnsi="Arial" w:cs="Arial"/>
          <w:color w:val="222222"/>
          <w:sz w:val="24"/>
          <w:szCs w:val="24"/>
        </w:rPr>
        <w:t>them?</w:t>
      </w:r>
    </w:p>
    <w:p w14:paraId="028D5653" w14:textId="77777777" w:rsidR="00617302" w:rsidRDefault="00950523" w:rsidP="00854A01">
      <w:pPr>
        <w:numPr>
          <w:ilvl w:val="0"/>
          <w:numId w:val="4"/>
        </w:num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1F96">
        <w:rPr>
          <w:rFonts w:ascii="Arial" w:eastAsia="Times New Roman" w:hAnsi="Arial" w:cs="Arial"/>
          <w:color w:val="222222"/>
          <w:sz w:val="24"/>
          <w:szCs w:val="24"/>
        </w:rPr>
        <w:t>W</w:t>
      </w:r>
      <w:r w:rsidRPr="00950523">
        <w:rPr>
          <w:rFonts w:ascii="Arial" w:eastAsia="Times New Roman" w:hAnsi="Arial" w:cs="Arial"/>
          <w:color w:val="222222"/>
          <w:sz w:val="24"/>
          <w:szCs w:val="24"/>
        </w:rPr>
        <w:t xml:space="preserve">hat kind of support </w:t>
      </w:r>
      <w:r w:rsidRPr="00931F96">
        <w:rPr>
          <w:rFonts w:ascii="Arial" w:eastAsia="Times New Roman" w:hAnsi="Arial" w:cs="Arial"/>
          <w:color w:val="222222"/>
          <w:sz w:val="24"/>
          <w:szCs w:val="24"/>
        </w:rPr>
        <w:t xml:space="preserve">would </w:t>
      </w:r>
      <w:r w:rsidRPr="00950523">
        <w:rPr>
          <w:rFonts w:ascii="Arial" w:eastAsia="Times New Roman" w:hAnsi="Arial" w:cs="Arial"/>
          <w:color w:val="222222"/>
          <w:sz w:val="24"/>
          <w:szCs w:val="24"/>
        </w:rPr>
        <w:t xml:space="preserve">MSMEs be looking for and what are their main barriers to participate in </w:t>
      </w:r>
      <w:r w:rsidRPr="00931F96">
        <w:rPr>
          <w:rFonts w:ascii="Arial" w:eastAsia="Times New Roman" w:hAnsi="Arial" w:cs="Arial"/>
          <w:color w:val="222222"/>
          <w:sz w:val="24"/>
          <w:szCs w:val="24"/>
        </w:rPr>
        <w:t>the proposed MSME matching grants</w:t>
      </w:r>
      <w:r w:rsidRPr="0095052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BD530D" w:rsidRPr="00950523">
        <w:rPr>
          <w:rFonts w:ascii="Arial" w:eastAsia="Times New Roman" w:hAnsi="Arial" w:cs="Arial"/>
          <w:color w:val="222222"/>
          <w:sz w:val="24"/>
          <w:szCs w:val="24"/>
        </w:rPr>
        <w:t>mechanism?</w:t>
      </w:r>
      <w:r w:rsidRPr="0095052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03128BC0" w14:textId="31BC127F" w:rsidR="00617302" w:rsidRPr="00356A45" w:rsidRDefault="00084930" w:rsidP="00854A01">
      <w:pPr>
        <w:numPr>
          <w:ilvl w:val="0"/>
          <w:numId w:val="4"/>
        </w:num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From your perspective, h</w:t>
      </w:r>
      <w:r w:rsidR="00617302" w:rsidRPr="00356A45">
        <w:rPr>
          <w:rFonts w:ascii="Arial" w:eastAsia="Times New Roman" w:hAnsi="Arial" w:cs="Arial"/>
          <w:color w:val="222222"/>
          <w:sz w:val="24"/>
          <w:szCs w:val="24"/>
        </w:rPr>
        <w:t>ave the core principles of sustainable tourism and global code of ethics for tourism been considered?</w:t>
      </w:r>
    </w:p>
    <w:p w14:paraId="7F10F609" w14:textId="6D8F6A38" w:rsidR="00950523" w:rsidRDefault="00950523" w:rsidP="00931F96">
      <w:pPr>
        <w:numPr>
          <w:ilvl w:val="0"/>
          <w:numId w:val="4"/>
        </w:num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1F96">
        <w:rPr>
          <w:rFonts w:ascii="Arial" w:eastAsia="Times New Roman" w:hAnsi="Arial" w:cs="Arial"/>
          <w:color w:val="222222"/>
          <w:sz w:val="24"/>
          <w:szCs w:val="24"/>
        </w:rPr>
        <w:t>A</w:t>
      </w:r>
      <w:r w:rsidRPr="00950523">
        <w:rPr>
          <w:rFonts w:ascii="Arial" w:eastAsia="Times New Roman" w:hAnsi="Arial" w:cs="Arial"/>
          <w:color w:val="222222"/>
          <w:sz w:val="24"/>
          <w:szCs w:val="24"/>
        </w:rPr>
        <w:t xml:space="preserve">re </w:t>
      </w:r>
      <w:r w:rsidR="0003703D">
        <w:rPr>
          <w:rFonts w:ascii="Arial" w:eastAsia="Times New Roman" w:hAnsi="Arial" w:cs="Arial"/>
          <w:color w:val="222222"/>
          <w:sz w:val="24"/>
          <w:szCs w:val="24"/>
        </w:rPr>
        <w:t xml:space="preserve">there </w:t>
      </w:r>
      <w:r w:rsidRPr="00950523">
        <w:rPr>
          <w:rFonts w:ascii="Arial" w:eastAsia="Times New Roman" w:hAnsi="Arial" w:cs="Arial"/>
          <w:color w:val="222222"/>
          <w:sz w:val="24"/>
          <w:szCs w:val="24"/>
        </w:rPr>
        <w:t xml:space="preserve">other </w:t>
      </w:r>
      <w:r w:rsidRPr="00931F96">
        <w:rPr>
          <w:rFonts w:ascii="Arial" w:eastAsia="Times New Roman" w:hAnsi="Arial" w:cs="Arial"/>
          <w:color w:val="222222"/>
          <w:sz w:val="24"/>
          <w:szCs w:val="24"/>
        </w:rPr>
        <w:t xml:space="preserve">relevant </w:t>
      </w:r>
      <w:r w:rsidR="00BD530D">
        <w:rPr>
          <w:rFonts w:ascii="Arial" w:eastAsia="Times New Roman" w:hAnsi="Arial" w:cs="Arial"/>
          <w:color w:val="222222"/>
          <w:sz w:val="24"/>
          <w:szCs w:val="24"/>
          <w:lang w:val="en-US"/>
        </w:rPr>
        <w:t>Environmental and Social (</w:t>
      </w:r>
      <w:r w:rsidRPr="00950523">
        <w:rPr>
          <w:rFonts w:ascii="Arial" w:eastAsia="Times New Roman" w:hAnsi="Arial" w:cs="Arial"/>
          <w:color w:val="222222"/>
          <w:sz w:val="24"/>
          <w:szCs w:val="24"/>
        </w:rPr>
        <w:t>E&amp;S</w:t>
      </w:r>
      <w:r w:rsidR="00BD530D">
        <w:rPr>
          <w:rFonts w:ascii="Arial" w:eastAsia="Times New Roman" w:hAnsi="Arial" w:cs="Arial"/>
          <w:color w:val="222222"/>
          <w:sz w:val="24"/>
          <w:szCs w:val="24"/>
          <w:lang w:val="en-US"/>
        </w:rPr>
        <w:t>)</w:t>
      </w:r>
      <w:r w:rsidRPr="00950523">
        <w:rPr>
          <w:rFonts w:ascii="Arial" w:eastAsia="Times New Roman" w:hAnsi="Arial" w:cs="Arial"/>
          <w:color w:val="222222"/>
          <w:sz w:val="24"/>
          <w:szCs w:val="24"/>
        </w:rPr>
        <w:t xml:space="preserve"> impacts that </w:t>
      </w:r>
      <w:r w:rsidRPr="00931F96">
        <w:rPr>
          <w:rFonts w:ascii="Arial" w:eastAsia="Times New Roman" w:hAnsi="Arial" w:cs="Arial"/>
          <w:color w:val="222222"/>
          <w:sz w:val="24"/>
          <w:szCs w:val="24"/>
        </w:rPr>
        <w:t xml:space="preserve">have not </w:t>
      </w:r>
      <w:r w:rsidRPr="00950523">
        <w:rPr>
          <w:rFonts w:ascii="Arial" w:eastAsia="Times New Roman" w:hAnsi="Arial" w:cs="Arial"/>
          <w:color w:val="222222"/>
          <w:sz w:val="24"/>
          <w:szCs w:val="24"/>
        </w:rPr>
        <w:t xml:space="preserve">considered </w:t>
      </w:r>
      <w:r w:rsidRPr="00931F96">
        <w:rPr>
          <w:rFonts w:ascii="Arial" w:eastAsia="Times New Roman" w:hAnsi="Arial" w:cs="Arial"/>
          <w:color w:val="222222"/>
          <w:sz w:val="24"/>
          <w:szCs w:val="24"/>
        </w:rPr>
        <w:t>in the draft instruments</w:t>
      </w:r>
      <w:r w:rsidR="00CB11F5">
        <w:rPr>
          <w:rFonts w:ascii="Arial" w:eastAsia="Times New Roman" w:hAnsi="Arial" w:cs="Arial"/>
          <w:color w:val="222222"/>
          <w:sz w:val="24"/>
          <w:szCs w:val="24"/>
          <w:lang w:val="en-US"/>
        </w:rPr>
        <w:t>?</w:t>
      </w:r>
      <w:r w:rsidRPr="0095052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49204158" w14:textId="7D2A58D6" w:rsidR="00950523" w:rsidRDefault="00950523" w:rsidP="00931F96">
      <w:pPr>
        <w:numPr>
          <w:ilvl w:val="0"/>
          <w:numId w:val="4"/>
        </w:num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1F96">
        <w:rPr>
          <w:rFonts w:ascii="Arial" w:eastAsia="Times New Roman" w:hAnsi="Arial" w:cs="Arial"/>
          <w:color w:val="222222"/>
          <w:sz w:val="24"/>
          <w:szCs w:val="24"/>
        </w:rPr>
        <w:t>W</w:t>
      </w:r>
      <w:r w:rsidRPr="00950523">
        <w:rPr>
          <w:rFonts w:ascii="Arial" w:eastAsia="Times New Roman" w:hAnsi="Arial" w:cs="Arial"/>
          <w:color w:val="222222"/>
          <w:sz w:val="24"/>
          <w:szCs w:val="24"/>
        </w:rPr>
        <w:t xml:space="preserve">hat are </w:t>
      </w:r>
      <w:r w:rsidRPr="00931F96">
        <w:rPr>
          <w:rFonts w:ascii="Arial" w:eastAsia="Times New Roman" w:hAnsi="Arial" w:cs="Arial"/>
          <w:color w:val="222222"/>
          <w:sz w:val="24"/>
          <w:szCs w:val="24"/>
        </w:rPr>
        <w:t>your</w:t>
      </w:r>
      <w:r w:rsidRPr="00950523">
        <w:rPr>
          <w:rFonts w:ascii="Arial" w:eastAsia="Times New Roman" w:hAnsi="Arial" w:cs="Arial"/>
          <w:color w:val="222222"/>
          <w:sz w:val="24"/>
          <w:szCs w:val="24"/>
        </w:rPr>
        <w:t xml:space="preserve"> views on the stakeholder engagement proposed in the </w:t>
      </w:r>
      <w:r w:rsidR="00200BD6" w:rsidRPr="00950523">
        <w:rPr>
          <w:rFonts w:ascii="Arial" w:eastAsia="Times New Roman" w:hAnsi="Arial" w:cs="Arial"/>
          <w:color w:val="222222"/>
          <w:sz w:val="24"/>
          <w:szCs w:val="24"/>
        </w:rPr>
        <w:t>SEP?</w:t>
      </w:r>
      <w:r w:rsidR="000B0866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Any other channels that we need to consider?</w:t>
      </w:r>
    </w:p>
    <w:p w14:paraId="7A14D16E" w14:textId="3DBA4B0E" w:rsidR="006255BC" w:rsidRPr="00931F96" w:rsidRDefault="006255BC" w:rsidP="00931F96">
      <w:pPr>
        <w:numPr>
          <w:ilvl w:val="0"/>
          <w:numId w:val="4"/>
        </w:num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1F96">
        <w:rPr>
          <w:rFonts w:ascii="Arial" w:eastAsia="Times New Roman" w:hAnsi="Arial" w:cs="Arial"/>
          <w:color w:val="222222"/>
          <w:sz w:val="24"/>
          <w:szCs w:val="24"/>
        </w:rPr>
        <w:t xml:space="preserve">Is women’s leadership and engagement </w:t>
      </w:r>
      <w:r w:rsidR="00200BD6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sufficiently </w:t>
      </w:r>
      <w:r w:rsidRPr="00931F96">
        <w:rPr>
          <w:rFonts w:ascii="Arial" w:eastAsia="Times New Roman" w:hAnsi="Arial" w:cs="Arial"/>
          <w:color w:val="222222"/>
          <w:sz w:val="24"/>
          <w:szCs w:val="24"/>
        </w:rPr>
        <w:t xml:space="preserve">considered </w:t>
      </w:r>
      <w:r w:rsidR="00200BD6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for </w:t>
      </w:r>
      <w:r w:rsidRPr="00931F96">
        <w:rPr>
          <w:rFonts w:ascii="Arial" w:eastAsia="Times New Roman" w:hAnsi="Arial" w:cs="Arial"/>
          <w:color w:val="222222"/>
          <w:sz w:val="24"/>
          <w:szCs w:val="24"/>
        </w:rPr>
        <w:t>a more socially inclusive approach?</w:t>
      </w:r>
    </w:p>
    <w:p w14:paraId="1ABBEEFB" w14:textId="4E6A09C1" w:rsidR="00401704" w:rsidRPr="00931F96" w:rsidRDefault="00401704" w:rsidP="00931F96">
      <w:pPr>
        <w:numPr>
          <w:ilvl w:val="0"/>
          <w:numId w:val="4"/>
        </w:num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1F96">
        <w:rPr>
          <w:rFonts w:ascii="Arial" w:eastAsia="Times New Roman" w:hAnsi="Arial" w:cs="Arial"/>
          <w:color w:val="222222"/>
          <w:sz w:val="24"/>
          <w:szCs w:val="24"/>
        </w:rPr>
        <w:t>Are the different roles</w:t>
      </w:r>
      <w:r w:rsidR="007F04AB" w:rsidRPr="00931F96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and challenges</w:t>
      </w:r>
      <w:r w:rsidRPr="00931F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7F04AB" w:rsidRPr="00931F96">
        <w:rPr>
          <w:rFonts w:ascii="Arial" w:eastAsia="Times New Roman" w:hAnsi="Arial" w:cs="Arial"/>
          <w:color w:val="222222"/>
          <w:sz w:val="24"/>
          <w:szCs w:val="24"/>
          <w:lang w:val="en-US"/>
        </w:rPr>
        <w:t>for</w:t>
      </w:r>
      <w:r w:rsidRPr="00931F96">
        <w:rPr>
          <w:rFonts w:ascii="Arial" w:eastAsia="Times New Roman" w:hAnsi="Arial" w:cs="Arial"/>
          <w:color w:val="222222"/>
          <w:sz w:val="24"/>
          <w:szCs w:val="24"/>
        </w:rPr>
        <w:t xml:space="preserve"> men and women </w:t>
      </w:r>
      <w:r w:rsidR="007F04AB" w:rsidRPr="00931F96">
        <w:rPr>
          <w:rFonts w:ascii="Arial" w:eastAsia="Times New Roman" w:hAnsi="Arial" w:cs="Arial"/>
          <w:color w:val="222222"/>
          <w:sz w:val="24"/>
          <w:szCs w:val="24"/>
          <w:lang w:val="en-US"/>
        </w:rPr>
        <w:t>(</w:t>
      </w:r>
      <w:proofErr w:type="spellStart"/>
      <w:r w:rsidR="007F04AB" w:rsidRPr="00931F96">
        <w:rPr>
          <w:rFonts w:ascii="Arial" w:eastAsia="Times New Roman" w:hAnsi="Arial" w:cs="Arial"/>
          <w:color w:val="222222"/>
          <w:sz w:val="24"/>
          <w:szCs w:val="24"/>
          <w:lang w:val="en-US"/>
        </w:rPr>
        <w:t>eg.</w:t>
      </w:r>
      <w:proofErr w:type="spellEnd"/>
      <w:r w:rsidR="007F04AB" w:rsidRPr="00931F96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female-headed households </w:t>
      </w:r>
      <w:r w:rsidRPr="00931F96">
        <w:rPr>
          <w:rFonts w:ascii="Arial" w:eastAsia="Times New Roman" w:hAnsi="Arial" w:cs="Arial"/>
          <w:color w:val="222222"/>
          <w:sz w:val="24"/>
          <w:szCs w:val="24"/>
        </w:rPr>
        <w:t>in a sector</w:t>
      </w:r>
      <w:r w:rsidR="007F04AB" w:rsidRPr="00931F96">
        <w:rPr>
          <w:rFonts w:ascii="Arial" w:eastAsia="Times New Roman" w:hAnsi="Arial" w:cs="Arial"/>
          <w:color w:val="222222"/>
          <w:sz w:val="24"/>
          <w:szCs w:val="24"/>
          <w:lang w:val="en-US"/>
        </w:rPr>
        <w:t>s</w:t>
      </w:r>
      <w:r w:rsidRPr="00931F96">
        <w:rPr>
          <w:rFonts w:ascii="Arial" w:eastAsia="Times New Roman" w:hAnsi="Arial" w:cs="Arial"/>
          <w:color w:val="222222"/>
          <w:sz w:val="24"/>
          <w:szCs w:val="24"/>
        </w:rPr>
        <w:t xml:space="preserve"> like fisheries and</w:t>
      </w:r>
      <w:r w:rsidR="007F04AB" w:rsidRPr="00931F96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tourism</w:t>
      </w:r>
      <w:r w:rsidR="007F7E59">
        <w:rPr>
          <w:rFonts w:ascii="Arial" w:eastAsia="Times New Roman" w:hAnsi="Arial" w:cs="Arial"/>
          <w:color w:val="222222"/>
          <w:sz w:val="24"/>
          <w:szCs w:val="24"/>
          <w:lang w:val="en-US"/>
        </w:rPr>
        <w:t>)</w:t>
      </w:r>
      <w:r w:rsidR="007F04AB" w:rsidRPr="00931F96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sufficiently considered</w:t>
      </w:r>
      <w:r w:rsidRPr="00931F96">
        <w:rPr>
          <w:rFonts w:ascii="Arial" w:eastAsia="Times New Roman" w:hAnsi="Arial" w:cs="Arial"/>
          <w:color w:val="222222"/>
          <w:sz w:val="24"/>
          <w:szCs w:val="24"/>
        </w:rPr>
        <w:t>?</w:t>
      </w:r>
    </w:p>
    <w:p w14:paraId="64CB4862" w14:textId="42D84960" w:rsidR="00854A01" w:rsidRPr="00931F96" w:rsidRDefault="00DA39F1" w:rsidP="00931F96">
      <w:pPr>
        <w:numPr>
          <w:ilvl w:val="0"/>
          <w:numId w:val="4"/>
        </w:num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1F96">
        <w:rPr>
          <w:rFonts w:ascii="Arial" w:eastAsia="Times New Roman" w:hAnsi="Arial" w:cs="Arial"/>
          <w:color w:val="222222"/>
          <w:sz w:val="24"/>
          <w:szCs w:val="24"/>
        </w:rPr>
        <w:t xml:space="preserve">Are the particular issues of youth adequately considered, including barriers to accessing support and opportunities for business development and </w:t>
      </w:r>
      <w:r w:rsidRPr="00DA39F1">
        <w:rPr>
          <w:rFonts w:ascii="Arial" w:eastAsia="Times New Roman" w:hAnsi="Arial" w:cs="Arial"/>
          <w:color w:val="222222"/>
          <w:sz w:val="24"/>
          <w:szCs w:val="24"/>
        </w:rPr>
        <w:t>innovation?</w:t>
      </w:r>
      <w:r w:rsidRPr="00931F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30B2BF5B" w14:textId="5F2DC72C" w:rsidR="007A0204" w:rsidRPr="00931F96" w:rsidRDefault="00854A01" w:rsidP="00931F96">
      <w:pPr>
        <w:numPr>
          <w:ilvl w:val="0"/>
          <w:numId w:val="4"/>
        </w:numPr>
        <w:shd w:val="clear" w:color="auto" w:fill="FFFFFF"/>
        <w:spacing w:line="276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Do you have any other relevant observations and recommendations?</w:t>
      </w:r>
    </w:p>
    <w:sectPr w:rsidR="007A0204" w:rsidRPr="00931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C402" w14:textId="77777777" w:rsidR="00BB7E87" w:rsidRDefault="00BB7E87" w:rsidP="00862A4B">
      <w:pPr>
        <w:spacing w:after="0" w:line="240" w:lineRule="auto"/>
      </w:pPr>
      <w:r>
        <w:separator/>
      </w:r>
    </w:p>
  </w:endnote>
  <w:endnote w:type="continuationSeparator" w:id="0">
    <w:p w14:paraId="683CE525" w14:textId="77777777" w:rsidR="00BB7E87" w:rsidRDefault="00BB7E87" w:rsidP="008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3462" w14:textId="77777777" w:rsidR="00BB7E87" w:rsidRDefault="00BB7E87" w:rsidP="00862A4B">
      <w:pPr>
        <w:spacing w:after="0" w:line="240" w:lineRule="auto"/>
      </w:pPr>
      <w:r>
        <w:separator/>
      </w:r>
    </w:p>
  </w:footnote>
  <w:footnote w:type="continuationSeparator" w:id="0">
    <w:p w14:paraId="188A471A" w14:textId="77777777" w:rsidR="00BB7E87" w:rsidRDefault="00BB7E87" w:rsidP="00862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F22"/>
    <w:multiLevelType w:val="multilevel"/>
    <w:tmpl w:val="F274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10E2D"/>
    <w:multiLevelType w:val="multilevel"/>
    <w:tmpl w:val="A0B2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D1D31"/>
    <w:multiLevelType w:val="hybridMultilevel"/>
    <w:tmpl w:val="4A249A94"/>
    <w:lvl w:ilvl="0" w:tplc="20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37F0746"/>
    <w:multiLevelType w:val="hybridMultilevel"/>
    <w:tmpl w:val="C624C9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25"/>
    <w:rsid w:val="00025BE1"/>
    <w:rsid w:val="0003703D"/>
    <w:rsid w:val="00084930"/>
    <w:rsid w:val="000A2286"/>
    <w:rsid w:val="000B0866"/>
    <w:rsid w:val="001C08C6"/>
    <w:rsid w:val="00200BD6"/>
    <w:rsid w:val="00401704"/>
    <w:rsid w:val="004C702D"/>
    <w:rsid w:val="004F4A78"/>
    <w:rsid w:val="00537B72"/>
    <w:rsid w:val="005E0CF6"/>
    <w:rsid w:val="005F2AAB"/>
    <w:rsid w:val="00605112"/>
    <w:rsid w:val="00617302"/>
    <w:rsid w:val="006255BC"/>
    <w:rsid w:val="00691694"/>
    <w:rsid w:val="007A0204"/>
    <w:rsid w:val="007D5C80"/>
    <w:rsid w:val="007F04AB"/>
    <w:rsid w:val="007F7E59"/>
    <w:rsid w:val="00841B53"/>
    <w:rsid w:val="00854A01"/>
    <w:rsid w:val="00862A4B"/>
    <w:rsid w:val="00931F96"/>
    <w:rsid w:val="00950523"/>
    <w:rsid w:val="00964425"/>
    <w:rsid w:val="009D2968"/>
    <w:rsid w:val="00BB5986"/>
    <w:rsid w:val="00BB7E87"/>
    <w:rsid w:val="00BD530D"/>
    <w:rsid w:val="00C2291D"/>
    <w:rsid w:val="00C25B1D"/>
    <w:rsid w:val="00C60BB8"/>
    <w:rsid w:val="00CB11F5"/>
    <w:rsid w:val="00D64BD9"/>
    <w:rsid w:val="00D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D2630"/>
  <w15:chartTrackingRefBased/>
  <w15:docId w15:val="{42FE7F84-C761-4C34-8E7B-B0107CC8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L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5BC"/>
    <w:pPr>
      <w:ind w:left="720"/>
      <w:contextualSpacing/>
    </w:pPr>
  </w:style>
  <w:style w:type="paragraph" w:styleId="Revision">
    <w:name w:val="Revision"/>
    <w:hidden/>
    <w:uiPriority w:val="99"/>
    <w:semiHidden/>
    <w:rsid w:val="007A02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Chamberlain Emmanuel</dc:creator>
  <cp:keywords/>
  <dc:description/>
  <cp:lastModifiedBy>Chamberlain Emmanuel</cp:lastModifiedBy>
  <cp:revision>9</cp:revision>
  <dcterms:created xsi:type="dcterms:W3CDTF">2021-11-16T20:42:00Z</dcterms:created>
  <dcterms:modified xsi:type="dcterms:W3CDTF">2021-11-23T10:32:00Z</dcterms:modified>
</cp:coreProperties>
</file>